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167" w:rsidRDefault="00066167">
      <w:r w:rsidRPr="00066167">
        <w:object w:dxaOrig="9285" w:dyaOrig="24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123pt">
            <v:imagedata r:id="rId4" o:title=""/>
          </v:shape>
        </w:object>
      </w:r>
    </w:p>
    <w:p w:rsidR="00DD0577" w:rsidRDefault="00DD0577"/>
    <w:p w:rsidR="00DD0577" w:rsidRDefault="00DD0577"/>
    <w:p w:rsidR="00DD0577" w:rsidRDefault="00DD0577"/>
    <w:p w:rsidR="00DD0577" w:rsidRDefault="00DD0577"/>
    <w:p w:rsidR="00DD0577" w:rsidRDefault="00DD0577"/>
    <w:p w:rsidR="00DD0577" w:rsidRDefault="00DD0577"/>
    <w:p w:rsidR="00DD0577" w:rsidRDefault="00DD0577"/>
    <w:tbl>
      <w:tblPr>
        <w:tblW w:w="9211" w:type="dxa"/>
        <w:tblBorders>
          <w:top w:val="thickThinSmallGap" w:sz="12" w:space="0" w:color="auto"/>
          <w:left w:val="thickThin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90"/>
        <w:gridCol w:w="6621"/>
      </w:tblGrid>
      <w:tr w:rsidR="00DD0577" w:rsidTr="00DD0577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2590" w:type="dxa"/>
            <w:shd w:val="clear" w:color="auto" w:fill="D9D9D9"/>
            <w:vAlign w:val="bottom"/>
          </w:tcPr>
          <w:p w:rsidR="00DD0577" w:rsidRDefault="00DD0577" w:rsidP="00DD0577">
            <w:pPr>
              <w:tabs>
                <w:tab w:val="left" w:leader="dot" w:pos="9072"/>
              </w:tabs>
              <w:rPr>
                <w:b/>
              </w:rPr>
            </w:pPr>
            <w:r>
              <w:rPr>
                <w:b/>
              </w:rPr>
              <w:t>Příjemce</w:t>
            </w:r>
          </w:p>
        </w:tc>
        <w:tc>
          <w:tcPr>
            <w:tcW w:w="6621" w:type="dxa"/>
          </w:tcPr>
          <w:p w:rsidR="00DD0577" w:rsidRDefault="00DF24B1" w:rsidP="00DF24B1">
            <w:pPr>
              <w:tabs>
                <w:tab w:val="left" w:leader="dot" w:pos="9072"/>
              </w:tabs>
            </w:pPr>
            <w:r>
              <w:t xml:space="preserve">     </w:t>
            </w:r>
            <w:r w:rsidR="00A40149">
              <w:rPr>
                <w:noProof/>
              </w:rPr>
              <w:drawing>
                <wp:inline distT="0" distB="0" distL="0" distR="0">
                  <wp:extent cx="571500" cy="514350"/>
                  <wp:effectExtent l="19050" t="0" r="0" b="0"/>
                  <wp:docPr id="4" name="obrázek 2" descr="logoz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z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90000" contrast="8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577" w:rsidRDefault="00DD0577" w:rsidP="00DD0577">
            <w:pPr>
              <w:tabs>
                <w:tab w:val="left" w:leader="dot" w:pos="9072"/>
              </w:tabs>
            </w:pPr>
            <w:r>
              <w:t>Základní škola, Třebechovice pod Orebem, okres Hradec Králové</w:t>
            </w:r>
          </w:p>
        </w:tc>
      </w:tr>
    </w:tbl>
    <w:p w:rsidR="00DD0577" w:rsidRDefault="00DD0577"/>
    <w:p w:rsidR="00DD0577" w:rsidRDefault="00DD0577"/>
    <w:p w:rsidR="00066167" w:rsidRDefault="00066167"/>
    <w:tbl>
      <w:tblPr>
        <w:tblW w:w="9240" w:type="dxa"/>
        <w:tblBorders>
          <w:top w:val="thickThinSmallGap" w:sz="12" w:space="0" w:color="auto"/>
          <w:left w:val="thickThin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861"/>
        <w:gridCol w:w="5379"/>
      </w:tblGrid>
      <w:tr w:rsidR="00066167" w:rsidRPr="003C3A6B" w:rsidTr="00066167">
        <w:trPr>
          <w:cantSplit/>
          <w:trHeight w:val="303"/>
        </w:trPr>
        <w:tc>
          <w:tcPr>
            <w:tcW w:w="3851" w:type="dxa"/>
            <w:shd w:val="clear" w:color="auto" w:fill="D9D9D9"/>
          </w:tcPr>
          <w:p w:rsidR="00066167" w:rsidRPr="003C3A6B" w:rsidRDefault="00066167" w:rsidP="00066167">
            <w:pPr>
              <w:tabs>
                <w:tab w:val="left" w:leader="dot" w:pos="9072"/>
              </w:tabs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Registrační číslo projektu</w:t>
            </w:r>
          </w:p>
        </w:tc>
        <w:tc>
          <w:tcPr>
            <w:tcW w:w="5366" w:type="dxa"/>
          </w:tcPr>
          <w:p w:rsidR="00066167" w:rsidRPr="003C3A6B" w:rsidRDefault="00066167" w:rsidP="00066167">
            <w:pPr>
              <w:tabs>
                <w:tab w:val="left" w:leader="dot" w:pos="9072"/>
              </w:tabs>
              <w:rPr>
                <w:bCs/>
                <w:szCs w:val="22"/>
              </w:rPr>
            </w:pPr>
            <w:r>
              <w:rPr>
                <w:bCs/>
                <w:szCs w:val="22"/>
              </w:rPr>
              <w:t>CZ.1.07/</w:t>
            </w:r>
            <w:r>
              <w:t>1.1</w:t>
            </w:r>
            <w:r>
              <w:rPr>
                <w:bCs/>
                <w:szCs w:val="22"/>
              </w:rPr>
              <w:t>.05</w:t>
            </w:r>
            <w:r>
              <w:t>/02.0010</w:t>
            </w:r>
          </w:p>
        </w:tc>
      </w:tr>
      <w:tr w:rsidR="00066167" w:rsidRPr="003C3A6B" w:rsidTr="00066167">
        <w:trPr>
          <w:cantSplit/>
          <w:trHeight w:val="303"/>
        </w:trPr>
        <w:tc>
          <w:tcPr>
            <w:tcW w:w="3851" w:type="dxa"/>
            <w:shd w:val="clear" w:color="auto" w:fill="D9D9D9"/>
          </w:tcPr>
          <w:p w:rsidR="00066167" w:rsidRPr="003C3A6B" w:rsidRDefault="00066167" w:rsidP="00066167">
            <w:pPr>
              <w:tabs>
                <w:tab w:val="left" w:leader="dot" w:pos="9072"/>
              </w:tabs>
              <w:rPr>
                <w:b/>
                <w:bCs/>
                <w:szCs w:val="22"/>
              </w:rPr>
            </w:pPr>
            <w:r w:rsidRPr="003C3A6B">
              <w:rPr>
                <w:b/>
                <w:bCs/>
                <w:szCs w:val="22"/>
              </w:rPr>
              <w:t>Název projektu</w:t>
            </w:r>
          </w:p>
        </w:tc>
        <w:tc>
          <w:tcPr>
            <w:tcW w:w="5366" w:type="dxa"/>
          </w:tcPr>
          <w:p w:rsidR="00066167" w:rsidRPr="00066167" w:rsidRDefault="00066167" w:rsidP="00066167">
            <w:pPr>
              <w:tabs>
                <w:tab w:val="left" w:leader="dot" w:pos="9072"/>
              </w:tabs>
              <w:rPr>
                <w:b/>
                <w:bCs/>
                <w:sz w:val="32"/>
                <w:szCs w:val="32"/>
              </w:rPr>
            </w:pPr>
            <w:r w:rsidRPr="00066167">
              <w:rPr>
                <w:b/>
                <w:sz w:val="32"/>
                <w:szCs w:val="32"/>
              </w:rPr>
              <w:t>Digitalizace výuky</w:t>
            </w:r>
          </w:p>
        </w:tc>
      </w:tr>
      <w:tr w:rsidR="00066167" w:rsidRPr="003C3A6B" w:rsidTr="00066167">
        <w:trPr>
          <w:cantSplit/>
          <w:trHeight w:val="303"/>
        </w:trPr>
        <w:tc>
          <w:tcPr>
            <w:tcW w:w="3851" w:type="dxa"/>
            <w:shd w:val="clear" w:color="auto" w:fill="D9D9D9"/>
          </w:tcPr>
          <w:p w:rsidR="00066167" w:rsidRPr="003C3A6B" w:rsidRDefault="00066167" w:rsidP="00066167">
            <w:pPr>
              <w:tabs>
                <w:tab w:val="left" w:leader="dot" w:pos="9072"/>
              </w:tabs>
              <w:rPr>
                <w:b/>
                <w:bCs/>
                <w:szCs w:val="22"/>
              </w:rPr>
            </w:pPr>
            <w:r w:rsidRPr="003C3A6B">
              <w:rPr>
                <w:b/>
                <w:bCs/>
                <w:szCs w:val="22"/>
              </w:rPr>
              <w:t xml:space="preserve">Číslo prioritní osy </w:t>
            </w:r>
          </w:p>
        </w:tc>
        <w:tc>
          <w:tcPr>
            <w:tcW w:w="5366" w:type="dxa"/>
          </w:tcPr>
          <w:p w:rsidR="00066167" w:rsidRPr="003C3A6B" w:rsidRDefault="00066167" w:rsidP="00066167">
            <w:pPr>
              <w:tabs>
                <w:tab w:val="left" w:leader="dot" w:pos="9072"/>
              </w:tabs>
              <w:rPr>
                <w:bCs/>
                <w:szCs w:val="22"/>
              </w:rPr>
            </w:pPr>
            <w:r>
              <w:t>1/1.1</w:t>
            </w:r>
          </w:p>
        </w:tc>
      </w:tr>
    </w:tbl>
    <w:p w:rsidR="00066167" w:rsidRDefault="00066167"/>
    <w:p w:rsidR="00066167" w:rsidRDefault="00066167"/>
    <w:p w:rsidR="00066167" w:rsidRDefault="00066167"/>
    <w:tbl>
      <w:tblPr>
        <w:tblW w:w="9211" w:type="dxa"/>
        <w:tblBorders>
          <w:top w:val="thickThinSmallGap" w:sz="12" w:space="0" w:color="auto"/>
          <w:left w:val="thickThin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490"/>
        <w:gridCol w:w="5721"/>
      </w:tblGrid>
      <w:tr w:rsidR="00066167" w:rsidTr="00066167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3490" w:type="dxa"/>
            <w:shd w:val="clear" w:color="auto" w:fill="D9D9D9"/>
            <w:vAlign w:val="bottom"/>
          </w:tcPr>
          <w:p w:rsidR="00066167" w:rsidRDefault="00066167" w:rsidP="00066167">
            <w:pPr>
              <w:tabs>
                <w:tab w:val="left" w:leader="dot" w:pos="9072"/>
              </w:tabs>
              <w:rPr>
                <w:b/>
              </w:rPr>
            </w:pPr>
            <w:r>
              <w:rPr>
                <w:b/>
              </w:rPr>
              <w:t>Předmět</w:t>
            </w:r>
          </w:p>
        </w:tc>
        <w:tc>
          <w:tcPr>
            <w:tcW w:w="5721" w:type="dxa"/>
          </w:tcPr>
          <w:p w:rsidR="00066167" w:rsidRPr="00F363FB" w:rsidRDefault="00F363FB" w:rsidP="00066167">
            <w:pPr>
              <w:tabs>
                <w:tab w:val="left" w:leader="dot" w:pos="9072"/>
              </w:tabs>
              <w:rPr>
                <w:b/>
              </w:rPr>
            </w:pPr>
            <w:r w:rsidRPr="00F363FB">
              <w:rPr>
                <w:b/>
              </w:rPr>
              <w:t>Informatika</w:t>
            </w:r>
          </w:p>
        </w:tc>
      </w:tr>
      <w:tr w:rsidR="00066167" w:rsidTr="00066167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3490" w:type="dxa"/>
            <w:shd w:val="clear" w:color="auto" w:fill="D9D9D9"/>
            <w:vAlign w:val="bottom"/>
          </w:tcPr>
          <w:p w:rsidR="00066167" w:rsidRDefault="00066167" w:rsidP="00066167">
            <w:pPr>
              <w:tabs>
                <w:tab w:val="left" w:leader="dot" w:pos="9072"/>
              </w:tabs>
              <w:rPr>
                <w:b/>
              </w:rPr>
            </w:pPr>
            <w:r>
              <w:rPr>
                <w:b/>
              </w:rPr>
              <w:t>Téma</w:t>
            </w:r>
          </w:p>
        </w:tc>
        <w:tc>
          <w:tcPr>
            <w:tcW w:w="5721" w:type="dxa"/>
          </w:tcPr>
          <w:p w:rsidR="00066167" w:rsidRPr="00F363FB" w:rsidRDefault="00A40149" w:rsidP="00066167">
            <w:pPr>
              <w:tabs>
                <w:tab w:val="left" w:leader="dot" w:pos="9072"/>
              </w:tabs>
            </w:pPr>
            <w:r w:rsidRPr="00A40149">
              <w:rPr>
                <w:snapToGrid w:val="0"/>
              </w:rPr>
              <w:t>Získávání  praktických informací z webu a jejich zpracování v textovém procesoru</w:t>
            </w:r>
          </w:p>
        </w:tc>
      </w:tr>
      <w:tr w:rsidR="00066167" w:rsidTr="00DD0577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3490" w:type="dxa"/>
            <w:shd w:val="clear" w:color="auto" w:fill="D9D9D9"/>
            <w:vAlign w:val="bottom"/>
          </w:tcPr>
          <w:p w:rsidR="00066167" w:rsidRDefault="00066167" w:rsidP="00066167">
            <w:pPr>
              <w:tabs>
                <w:tab w:val="left" w:leader="dot" w:pos="9072"/>
              </w:tabs>
              <w:rPr>
                <w:b/>
              </w:rPr>
            </w:pPr>
            <w:r>
              <w:rPr>
                <w:b/>
              </w:rPr>
              <w:t>Ročník</w:t>
            </w:r>
          </w:p>
        </w:tc>
        <w:tc>
          <w:tcPr>
            <w:tcW w:w="5721" w:type="dxa"/>
          </w:tcPr>
          <w:p w:rsidR="00066167" w:rsidRPr="00F363FB" w:rsidRDefault="00F363FB" w:rsidP="00066167">
            <w:pPr>
              <w:tabs>
                <w:tab w:val="left" w:leader="dot" w:pos="9072"/>
              </w:tabs>
            </w:pPr>
            <w:r w:rsidRPr="00F363FB">
              <w:t>šestý</w:t>
            </w:r>
          </w:p>
        </w:tc>
      </w:tr>
      <w:tr w:rsidR="00DD0577" w:rsidTr="00066167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3490" w:type="dxa"/>
            <w:tcBorders>
              <w:bottom w:val="thickThinSmallGap" w:sz="12" w:space="0" w:color="auto"/>
            </w:tcBorders>
            <w:shd w:val="clear" w:color="auto" w:fill="D9D9D9"/>
            <w:vAlign w:val="bottom"/>
          </w:tcPr>
          <w:p w:rsidR="00DD0577" w:rsidRDefault="00DD0577" w:rsidP="00066167">
            <w:pPr>
              <w:tabs>
                <w:tab w:val="left" w:leader="dot" w:pos="9072"/>
              </w:tabs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721" w:type="dxa"/>
            <w:tcBorders>
              <w:bottom w:val="thickThinSmallGap" w:sz="12" w:space="0" w:color="auto"/>
            </w:tcBorders>
          </w:tcPr>
          <w:p w:rsidR="00DD0577" w:rsidRPr="00F363FB" w:rsidRDefault="00DD0577" w:rsidP="00F363FB">
            <w:pPr>
              <w:tabs>
                <w:tab w:val="left" w:leader="dot" w:pos="9072"/>
              </w:tabs>
            </w:pPr>
            <w:r w:rsidRPr="00F363FB">
              <w:t>Mgr.</w:t>
            </w:r>
            <w:r w:rsidR="00F363FB" w:rsidRPr="00F363FB">
              <w:t xml:space="preserve"> Iva Trnková</w:t>
            </w:r>
          </w:p>
        </w:tc>
      </w:tr>
    </w:tbl>
    <w:p w:rsidR="00066167" w:rsidRDefault="00066167"/>
    <w:p w:rsidR="00A40149" w:rsidRDefault="00A40149"/>
    <w:p w:rsidR="00A40149" w:rsidRDefault="00A40149"/>
    <w:p w:rsidR="00A40149" w:rsidRDefault="00A40149"/>
    <w:p w:rsidR="00A40149" w:rsidRDefault="00A40149"/>
    <w:p w:rsidR="00A40149" w:rsidRDefault="00A40149"/>
    <w:p w:rsidR="00A40149" w:rsidRDefault="00A40149"/>
    <w:p w:rsidR="00A40149" w:rsidRDefault="00A40149"/>
    <w:p w:rsidR="00A40149" w:rsidRDefault="00A40149"/>
    <w:p w:rsidR="00A40149" w:rsidRDefault="00A40149"/>
    <w:p w:rsidR="00A40149" w:rsidRDefault="00A40149"/>
    <w:p w:rsidR="00A40149" w:rsidRDefault="00A40149"/>
    <w:p w:rsidR="00A40149" w:rsidRDefault="00A40149"/>
    <w:p w:rsidR="00A40149" w:rsidRDefault="00A40149"/>
    <w:p w:rsidR="00A40149" w:rsidRPr="00A40149" w:rsidRDefault="00A40149" w:rsidP="00A40149">
      <w:pPr>
        <w:jc w:val="center"/>
        <w:rPr>
          <w:rFonts w:asciiTheme="minorHAnsi" w:hAnsiTheme="minorHAnsi" w:cstheme="minorHAnsi"/>
          <w:b/>
          <w:color w:val="FF0000"/>
          <w:sz w:val="90"/>
          <w:szCs w:val="90"/>
          <w:u w:val="single"/>
        </w:rPr>
      </w:pPr>
      <w:r w:rsidRPr="00A40149">
        <w:rPr>
          <w:rFonts w:asciiTheme="minorHAnsi" w:hAnsiTheme="minorHAnsi" w:cstheme="minorHAnsi"/>
          <w:b/>
          <w:color w:val="FF0000"/>
          <w:sz w:val="90"/>
          <w:szCs w:val="90"/>
          <w:u w:val="single"/>
        </w:rPr>
        <w:t>Vyhledávání praktických informací na internetu</w:t>
      </w: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r w:rsidRPr="00A40149">
        <w:rPr>
          <w:rFonts w:asciiTheme="minorHAnsi" w:hAnsiTheme="minorHAnsi" w:cstheme="minorHAnsi"/>
          <w:b/>
          <w:sz w:val="56"/>
          <w:szCs w:val="56"/>
        </w:rPr>
        <w:t xml:space="preserve">Vyhledávání na internetu je velmi jednoduché a zvládne je každý, kdo umí číst. </w:t>
      </w: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r w:rsidRPr="00A40149">
        <w:rPr>
          <w:rFonts w:asciiTheme="minorHAnsi" w:hAnsiTheme="minorHAnsi" w:cstheme="minorHAnsi"/>
          <w:b/>
          <w:sz w:val="56"/>
          <w:szCs w:val="56"/>
        </w:rPr>
        <w:t xml:space="preserve">Do okénka vyhledávacího serveru zapíši </w:t>
      </w:r>
      <w:r w:rsidRPr="00A40149">
        <w:rPr>
          <w:rFonts w:asciiTheme="minorHAnsi" w:hAnsiTheme="minorHAnsi" w:cstheme="minorHAnsi"/>
          <w:b/>
          <w:color w:val="0070C0"/>
          <w:sz w:val="56"/>
          <w:szCs w:val="56"/>
        </w:rPr>
        <w:t>klíčové slovo</w:t>
      </w:r>
      <w:r w:rsidRPr="00A40149">
        <w:rPr>
          <w:rFonts w:asciiTheme="minorHAnsi" w:hAnsiTheme="minorHAnsi" w:cstheme="minorHAnsi"/>
          <w:b/>
          <w:sz w:val="56"/>
          <w:szCs w:val="56"/>
        </w:rPr>
        <w:t>, stisknu Enter a mám k dispozici odkazy na stránky, které obsahují požadované informace.</w:t>
      </w: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r w:rsidRPr="00A40149">
        <w:rPr>
          <w:rFonts w:asciiTheme="minorHAnsi" w:hAnsiTheme="minorHAnsi" w:cstheme="minorHAnsi"/>
          <w:b/>
          <w:sz w:val="56"/>
          <w:szCs w:val="56"/>
        </w:rPr>
        <w:t xml:space="preserve">Další možností je </w:t>
      </w:r>
      <w:r w:rsidRPr="00A40149">
        <w:rPr>
          <w:rFonts w:asciiTheme="minorHAnsi" w:hAnsiTheme="minorHAnsi" w:cstheme="minorHAnsi"/>
          <w:b/>
          <w:color w:val="0070C0"/>
          <w:sz w:val="56"/>
          <w:szCs w:val="56"/>
        </w:rPr>
        <w:t xml:space="preserve">procházet hypertextové odkazy </w:t>
      </w:r>
      <w:r w:rsidRPr="00A40149">
        <w:rPr>
          <w:rFonts w:asciiTheme="minorHAnsi" w:hAnsiTheme="minorHAnsi" w:cstheme="minorHAnsi"/>
          <w:b/>
          <w:sz w:val="56"/>
          <w:szCs w:val="56"/>
        </w:rPr>
        <w:t xml:space="preserve">umístěné na serverech.  A postupně se „proklikat“ k tomu, co mě zajímá. </w:t>
      </w: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r w:rsidRPr="00A40149">
        <w:rPr>
          <w:rFonts w:asciiTheme="minorHAnsi" w:hAnsiTheme="minorHAnsi" w:cstheme="minorHAnsi"/>
          <w:b/>
          <w:sz w:val="56"/>
          <w:szCs w:val="56"/>
        </w:rPr>
        <w:t xml:space="preserve">Praktické je ale znát alespoň některé </w:t>
      </w:r>
      <w:r w:rsidRPr="00A40149">
        <w:rPr>
          <w:rFonts w:asciiTheme="minorHAnsi" w:hAnsiTheme="minorHAnsi" w:cstheme="minorHAnsi"/>
          <w:b/>
          <w:color w:val="0070C0"/>
          <w:sz w:val="56"/>
          <w:szCs w:val="56"/>
        </w:rPr>
        <w:t>URL adresy</w:t>
      </w:r>
      <w:r w:rsidRPr="00A40149">
        <w:rPr>
          <w:rFonts w:asciiTheme="minorHAnsi" w:hAnsiTheme="minorHAnsi" w:cstheme="minorHAnsi"/>
          <w:b/>
          <w:sz w:val="56"/>
          <w:szCs w:val="56"/>
        </w:rPr>
        <w:t xml:space="preserve">, které zapíši přímo do adresního řádku a ty mi poskytují </w:t>
      </w:r>
      <w:r w:rsidRPr="00A40149">
        <w:rPr>
          <w:rFonts w:asciiTheme="minorHAnsi" w:hAnsiTheme="minorHAnsi" w:cstheme="minorHAnsi"/>
          <w:b/>
          <w:sz w:val="56"/>
          <w:szCs w:val="56"/>
        </w:rPr>
        <w:lastRenderedPageBreak/>
        <w:t>snadno a rychle informace, které potřebuji.</w:t>
      </w: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r w:rsidRPr="00A40149">
        <w:rPr>
          <w:rFonts w:asciiTheme="minorHAnsi" w:hAnsiTheme="minorHAnsi" w:cstheme="minorHAnsi"/>
          <w:b/>
          <w:sz w:val="56"/>
          <w:szCs w:val="56"/>
        </w:rPr>
        <w:t>Např.:</w:t>
      </w: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r w:rsidRPr="00A40149">
        <w:rPr>
          <w:rFonts w:asciiTheme="minorHAnsi" w:hAnsiTheme="minorHAnsi" w:cstheme="minorHAnsi"/>
          <w:b/>
          <w:sz w:val="56"/>
          <w:szCs w:val="56"/>
        </w:rPr>
        <w:t>Informace o aktuálním počasí v ČR i ve světě, předpovědi:</w:t>
      </w: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hyperlink r:id="rId6" w:history="1">
        <w:r w:rsidRPr="00A40149">
          <w:rPr>
            <w:rStyle w:val="Hypertextovodkaz"/>
            <w:rFonts w:asciiTheme="minorHAnsi" w:hAnsiTheme="minorHAnsi" w:cstheme="minorHAnsi"/>
            <w:b/>
            <w:sz w:val="56"/>
            <w:szCs w:val="56"/>
          </w:rPr>
          <w:t>www.meteopress.cz</w:t>
        </w:r>
      </w:hyperlink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hyperlink r:id="rId7" w:history="1">
        <w:r w:rsidRPr="00A40149">
          <w:rPr>
            <w:rStyle w:val="Hypertextovodkaz"/>
            <w:rFonts w:asciiTheme="minorHAnsi" w:hAnsiTheme="minorHAnsi" w:cstheme="minorHAnsi"/>
            <w:b/>
            <w:sz w:val="56"/>
            <w:szCs w:val="56"/>
          </w:rPr>
          <w:t>www.meteocentrum.cz</w:t>
        </w:r>
      </w:hyperlink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r w:rsidRPr="00A40149">
        <w:rPr>
          <w:rFonts w:asciiTheme="minorHAnsi" w:hAnsiTheme="minorHAnsi" w:cstheme="minorHAnsi"/>
          <w:b/>
          <w:sz w:val="56"/>
          <w:szCs w:val="56"/>
        </w:rPr>
        <w:t xml:space="preserve"> Programy kin, vše o filmech, rezervace:</w:t>
      </w: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hyperlink r:id="rId8" w:history="1">
        <w:r w:rsidRPr="00A40149">
          <w:rPr>
            <w:rStyle w:val="Hypertextovodkaz"/>
            <w:rFonts w:asciiTheme="minorHAnsi" w:hAnsiTheme="minorHAnsi" w:cstheme="minorHAnsi"/>
            <w:b/>
            <w:sz w:val="56"/>
            <w:szCs w:val="56"/>
          </w:rPr>
          <w:t>www.csfd.cz</w:t>
        </w:r>
      </w:hyperlink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hyperlink r:id="rId9" w:history="1">
        <w:r w:rsidRPr="00A40149">
          <w:rPr>
            <w:rStyle w:val="Hypertextovodkaz"/>
            <w:rFonts w:asciiTheme="minorHAnsi" w:hAnsiTheme="minorHAnsi" w:cstheme="minorHAnsi"/>
            <w:b/>
            <w:sz w:val="56"/>
            <w:szCs w:val="56"/>
          </w:rPr>
          <w:t>www.cinestar.cz</w:t>
        </w:r>
      </w:hyperlink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hyperlink r:id="rId10" w:history="1">
        <w:r w:rsidRPr="00A40149">
          <w:rPr>
            <w:rStyle w:val="Hypertextovodkaz"/>
            <w:rFonts w:asciiTheme="minorHAnsi" w:hAnsiTheme="minorHAnsi" w:cstheme="minorHAnsi"/>
            <w:b/>
            <w:sz w:val="56"/>
            <w:szCs w:val="56"/>
          </w:rPr>
          <w:t>www.kinocentral.cz</w:t>
        </w:r>
      </w:hyperlink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r w:rsidRPr="00A40149">
        <w:rPr>
          <w:rFonts w:asciiTheme="minorHAnsi" w:hAnsiTheme="minorHAnsi" w:cstheme="minorHAnsi"/>
          <w:b/>
          <w:sz w:val="56"/>
          <w:szCs w:val="56"/>
        </w:rPr>
        <w:t>Online encyklopedie:</w:t>
      </w: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hyperlink r:id="rId11" w:history="1">
        <w:r w:rsidRPr="00A40149">
          <w:rPr>
            <w:rStyle w:val="Hypertextovodkaz"/>
            <w:rFonts w:asciiTheme="minorHAnsi" w:hAnsiTheme="minorHAnsi" w:cstheme="minorHAnsi"/>
            <w:b/>
            <w:sz w:val="56"/>
            <w:szCs w:val="56"/>
          </w:rPr>
          <w:t>www.wikipedia.cz</w:t>
        </w:r>
      </w:hyperlink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hyperlink r:id="rId12" w:history="1">
        <w:r w:rsidRPr="00A40149">
          <w:rPr>
            <w:rStyle w:val="Hypertextovodkaz"/>
            <w:rFonts w:asciiTheme="minorHAnsi" w:hAnsiTheme="minorHAnsi" w:cstheme="minorHAnsi"/>
            <w:b/>
            <w:sz w:val="56"/>
            <w:szCs w:val="56"/>
          </w:rPr>
          <w:t>www.cotoje.cz</w:t>
        </w:r>
      </w:hyperlink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hyperlink r:id="rId13" w:history="1">
        <w:r w:rsidRPr="00A40149">
          <w:rPr>
            <w:rStyle w:val="Hypertextovodkaz"/>
            <w:rFonts w:asciiTheme="minorHAnsi" w:hAnsiTheme="minorHAnsi" w:cstheme="minorHAnsi"/>
            <w:b/>
            <w:sz w:val="56"/>
            <w:szCs w:val="56"/>
          </w:rPr>
          <w:t>www.cojeco.cz</w:t>
        </w:r>
      </w:hyperlink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r w:rsidRPr="00A40149">
        <w:rPr>
          <w:rFonts w:asciiTheme="minorHAnsi" w:hAnsiTheme="minorHAnsi" w:cstheme="minorHAnsi"/>
          <w:b/>
          <w:sz w:val="56"/>
          <w:szCs w:val="56"/>
        </w:rPr>
        <w:t>Jízdní řády:</w:t>
      </w: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hyperlink r:id="rId14" w:history="1">
        <w:r w:rsidRPr="00A40149">
          <w:rPr>
            <w:rStyle w:val="Hypertextovodkaz"/>
            <w:rFonts w:asciiTheme="minorHAnsi" w:hAnsiTheme="minorHAnsi" w:cstheme="minorHAnsi"/>
            <w:b/>
            <w:sz w:val="56"/>
            <w:szCs w:val="56"/>
          </w:rPr>
          <w:t>www.idos.cz</w:t>
        </w:r>
      </w:hyperlink>
      <w:r w:rsidRPr="00A40149">
        <w:rPr>
          <w:rFonts w:asciiTheme="minorHAnsi" w:hAnsiTheme="minorHAnsi" w:cstheme="minorHAnsi"/>
          <w:b/>
          <w:sz w:val="56"/>
          <w:szCs w:val="56"/>
        </w:rPr>
        <w:t xml:space="preserve"> – jízdní vlakové i autobusové řády, městská doprava </w:t>
      </w: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r w:rsidRPr="00A40149">
        <w:rPr>
          <w:rFonts w:asciiTheme="minorHAnsi" w:hAnsiTheme="minorHAnsi" w:cstheme="minorHAnsi"/>
          <w:b/>
          <w:sz w:val="56"/>
          <w:szCs w:val="56"/>
        </w:rPr>
        <w:lastRenderedPageBreak/>
        <w:t xml:space="preserve">U stránky </w:t>
      </w:r>
      <w:hyperlink r:id="rId15" w:history="1">
        <w:r w:rsidRPr="00A40149">
          <w:rPr>
            <w:rStyle w:val="Hypertextovodkaz"/>
            <w:rFonts w:asciiTheme="minorHAnsi" w:hAnsiTheme="minorHAnsi" w:cstheme="minorHAnsi"/>
            <w:b/>
            <w:sz w:val="56"/>
            <w:szCs w:val="56"/>
          </w:rPr>
          <w:t>www.idos.cz</w:t>
        </w:r>
      </w:hyperlink>
      <w:r w:rsidRPr="00A40149">
        <w:rPr>
          <w:rFonts w:asciiTheme="minorHAnsi" w:hAnsiTheme="minorHAnsi" w:cstheme="minorHAnsi"/>
        </w:rPr>
        <w:t xml:space="preserve">  </w:t>
      </w:r>
      <w:r w:rsidRPr="00A40149">
        <w:rPr>
          <w:rFonts w:asciiTheme="minorHAnsi" w:hAnsiTheme="minorHAnsi" w:cstheme="minorHAnsi"/>
          <w:b/>
          <w:sz w:val="56"/>
          <w:szCs w:val="56"/>
        </w:rPr>
        <w:t xml:space="preserve">se </w:t>
      </w:r>
      <w:r>
        <w:rPr>
          <w:rFonts w:asciiTheme="minorHAnsi" w:hAnsiTheme="minorHAnsi" w:cstheme="minorHAnsi"/>
          <w:b/>
          <w:sz w:val="56"/>
          <w:szCs w:val="56"/>
        </w:rPr>
        <w:t>zastavíme</w:t>
      </w:r>
      <w:r w:rsidRPr="00A40149">
        <w:rPr>
          <w:rFonts w:asciiTheme="minorHAnsi" w:hAnsiTheme="minorHAnsi" w:cstheme="minorHAnsi"/>
          <w:b/>
          <w:sz w:val="56"/>
          <w:szCs w:val="56"/>
        </w:rPr>
        <w:t xml:space="preserve"> a ukážeme si, jakým způsobem vyhledávat odjezdy vlaků, jak se dostat např. v Praze z nádraží na letiště atd.</w:t>
      </w:r>
    </w:p>
    <w:p w:rsidR="00A40149" w:rsidRPr="00A40149" w:rsidRDefault="00A40149" w:rsidP="00A40149">
      <w:pPr>
        <w:rPr>
          <w:rFonts w:asciiTheme="minorHAnsi" w:hAnsiTheme="minorHAnsi" w:cstheme="minorHAnsi"/>
          <w:b/>
          <w:color w:val="7030A0"/>
          <w:sz w:val="44"/>
          <w:szCs w:val="44"/>
        </w:rPr>
      </w:pPr>
      <w:r w:rsidRPr="00A40149">
        <w:rPr>
          <w:rFonts w:asciiTheme="minorHAnsi" w:hAnsiTheme="minorHAnsi" w:cstheme="minorHAnsi"/>
          <w:b/>
          <w:color w:val="7030A0"/>
          <w:sz w:val="44"/>
          <w:szCs w:val="44"/>
        </w:rPr>
        <w:t>Úvodní okno serveru Idos:</w:t>
      </w: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r w:rsidRPr="00A40149">
        <w:rPr>
          <w:rFonts w:asciiTheme="minorHAnsi" w:hAnsiTheme="minorHAnsi" w:cstheme="minorHAnsi"/>
          <w:b/>
          <w:noProof/>
          <w:sz w:val="56"/>
          <w:szCs w:val="56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margin-left:302.1pt;margin-top:156.65pt;width:134.3pt;height:41.35pt;z-index:251660288" adj="-12561,18727" fillcolor="yellow">
            <v:textbox>
              <w:txbxContent>
                <w:p w:rsidR="00A40149" w:rsidRPr="000218DC" w:rsidRDefault="00A40149" w:rsidP="00A40149">
                  <w:pPr>
                    <w:rPr>
                      <w:b/>
                      <w:color w:val="FF0000"/>
                    </w:rPr>
                  </w:pPr>
                  <w:r w:rsidRPr="000218DC">
                    <w:rPr>
                      <w:b/>
                      <w:color w:val="FF0000"/>
                    </w:rPr>
                    <w:t>Okna pro zadávání míst odjezdu a příjezdu</w:t>
                  </w:r>
                </w:p>
              </w:txbxContent>
            </v:textbox>
          </v:shape>
        </w:pict>
      </w:r>
      <w:r w:rsidRPr="00A40149">
        <w:rPr>
          <w:rFonts w:asciiTheme="minorHAnsi" w:hAnsiTheme="minorHAnsi" w:cstheme="minorHAnsi"/>
          <w:b/>
          <w:noProof/>
          <w:color w:val="7030A0"/>
          <w:sz w:val="36"/>
          <w:szCs w:val="36"/>
        </w:rPr>
        <w:pict>
          <v:shape id="_x0000_s1028" type="#_x0000_t62" style="position:absolute;margin-left:279.9pt;margin-top:217.4pt;width:134.3pt;height:41.35pt;z-index:251662336" adj="-14033,-1541" fillcolor="yellow">
            <v:textbox>
              <w:txbxContent>
                <w:p w:rsidR="00A40149" w:rsidRPr="000218DC" w:rsidRDefault="00A40149" w:rsidP="00A40149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Po kliknutí mohu přidat přestupní místa</w:t>
                  </w:r>
                </w:p>
              </w:txbxContent>
            </v:textbox>
          </v:shape>
        </w:pict>
      </w:r>
      <w:r w:rsidRPr="00A40149">
        <w:rPr>
          <w:rFonts w:asciiTheme="minorHAnsi" w:hAnsiTheme="minorHAnsi" w:cstheme="minorHAnsi"/>
          <w:b/>
          <w:noProof/>
          <w:color w:val="7030A0"/>
          <w:sz w:val="36"/>
          <w:szCs w:val="36"/>
        </w:rPr>
        <w:pict>
          <v:shape id="_x0000_s1029" type="#_x0000_t62" style="position:absolute;margin-left:179.05pt;margin-top:281.75pt;width:113.9pt;height:39.3pt;z-index:251663360" adj="-8420,-26024" fillcolor="yellow">
            <v:textbox>
              <w:txbxContent>
                <w:p w:rsidR="00A40149" w:rsidRPr="000218DC" w:rsidRDefault="00A40149" w:rsidP="00A40149">
                  <w:pPr>
                    <w:rPr>
                      <w:b/>
                      <w:color w:val="FF0000"/>
                    </w:rPr>
                  </w:pPr>
                  <w:r w:rsidRPr="000218DC">
                    <w:rPr>
                      <w:b/>
                      <w:color w:val="FF0000"/>
                    </w:rPr>
                    <w:t xml:space="preserve">Okna pro zadání </w:t>
                  </w:r>
                  <w:r>
                    <w:rPr>
                      <w:b/>
                      <w:color w:val="FF0000"/>
                    </w:rPr>
                    <w:t>data a času</w:t>
                  </w:r>
                </w:p>
              </w:txbxContent>
            </v:textbox>
          </v:shape>
        </w:pict>
      </w:r>
      <w:r w:rsidRPr="00A40149">
        <w:rPr>
          <w:rFonts w:asciiTheme="minorHAnsi" w:hAnsiTheme="minorHAnsi" w:cstheme="minorHAnsi"/>
          <w:b/>
          <w:noProof/>
          <w:color w:val="7030A0"/>
          <w:sz w:val="36"/>
          <w:szCs w:val="36"/>
        </w:rPr>
        <w:pict>
          <v:shape id="_x0000_s1027" type="#_x0000_t62" style="position:absolute;margin-left:268.15pt;margin-top:107.85pt;width:130.5pt;height:24.3pt;z-index:251661312" adj="-3377,53689" fillcolor="yellow">
            <v:textbox>
              <w:txbxContent>
                <w:p w:rsidR="00A40149" w:rsidRPr="000218DC" w:rsidRDefault="00A40149" w:rsidP="00A40149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Výběr jízdního řádu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b/>
          <w:noProof/>
          <w:sz w:val="56"/>
          <w:szCs w:val="56"/>
        </w:rPr>
        <w:drawing>
          <wp:inline distT="0" distB="0" distL="0" distR="0">
            <wp:extent cx="6477000" cy="3914775"/>
            <wp:effectExtent l="19050" t="0" r="0" b="0"/>
            <wp:docPr id="2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r w:rsidRPr="00A40149">
        <w:rPr>
          <w:rFonts w:asciiTheme="minorHAnsi" w:hAnsiTheme="minorHAnsi" w:cstheme="minorHAnsi"/>
          <w:b/>
          <w:sz w:val="56"/>
          <w:szCs w:val="56"/>
        </w:rPr>
        <w:t xml:space="preserve">Na </w:t>
      </w:r>
      <w:hyperlink r:id="rId17" w:history="1">
        <w:r w:rsidRPr="00A40149">
          <w:rPr>
            <w:rFonts w:asciiTheme="minorHAnsi" w:hAnsiTheme="minorHAnsi" w:cstheme="minorHAnsi"/>
            <w:b/>
            <w:color w:val="0070C0"/>
            <w:sz w:val="56"/>
            <w:szCs w:val="56"/>
          </w:rPr>
          <w:t>www.idos.cz</w:t>
        </w:r>
      </w:hyperlink>
      <w:r w:rsidRPr="00A40149">
        <w:rPr>
          <w:rFonts w:asciiTheme="minorHAnsi" w:hAnsiTheme="minorHAnsi" w:cstheme="minorHAnsi"/>
          <w:b/>
          <w:sz w:val="56"/>
          <w:szCs w:val="56"/>
        </w:rPr>
        <w:t xml:space="preserve"> mohu zadat libovolné datum a čas, na kdy potřebuji zjistit spoj, také místa, přes která chci projíždět. Výběr jízdního řádu nabízí hledat v autobusových, vlakových i </w:t>
      </w:r>
      <w:r w:rsidRPr="00A40149">
        <w:rPr>
          <w:rFonts w:asciiTheme="minorHAnsi" w:hAnsiTheme="minorHAnsi" w:cstheme="minorHAnsi"/>
          <w:b/>
          <w:sz w:val="56"/>
          <w:szCs w:val="56"/>
        </w:rPr>
        <w:lastRenderedPageBreak/>
        <w:t>kombinovaných jízdních řádech, ale i v hromadné městské dopravě:</w:t>
      </w: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r>
        <w:rPr>
          <w:rFonts w:asciiTheme="minorHAnsi" w:hAnsiTheme="minorHAnsi" w:cstheme="minorHAnsi"/>
          <w:b/>
          <w:noProof/>
          <w:sz w:val="56"/>
          <w:szCs w:val="56"/>
        </w:rPr>
        <w:drawing>
          <wp:inline distT="0" distB="0" distL="0" distR="0">
            <wp:extent cx="6477000" cy="3924300"/>
            <wp:effectExtent l="19050" t="0" r="0" b="0"/>
            <wp:docPr id="17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r w:rsidRPr="00A40149">
        <w:rPr>
          <w:rFonts w:asciiTheme="minorHAnsi" w:hAnsiTheme="minorHAnsi" w:cstheme="minorHAnsi"/>
          <w:b/>
          <w:color w:val="7030A0"/>
          <w:sz w:val="56"/>
          <w:szCs w:val="56"/>
        </w:rPr>
        <w:t>Úkol:</w:t>
      </w:r>
      <w:r w:rsidRPr="00A40149">
        <w:rPr>
          <w:rFonts w:asciiTheme="minorHAnsi" w:hAnsiTheme="minorHAnsi" w:cstheme="minorHAnsi"/>
          <w:b/>
          <w:sz w:val="56"/>
          <w:szCs w:val="56"/>
        </w:rPr>
        <w:t xml:space="preserve"> Vyhledej, jak bych se dostal z Třebechovic pod Orebem do Prahy na letiště Ruzyně.  Musím zde být nejdéle v 9 hodin dopoledne. Zvol si datum, kdy bys chtěl letět… </w:t>
      </w:r>
      <w:r w:rsidRPr="00A40149">
        <w:rPr>
          <w:rFonts w:asciiTheme="minorHAnsi" w:hAnsiTheme="minorHAnsi" w:cstheme="minorHAnsi"/>
          <w:b/>
          <w:sz w:val="56"/>
          <w:szCs w:val="56"/>
        </w:rPr>
        <w:sym w:font="Wingdings" w:char="F04A"/>
      </w:r>
    </w:p>
    <w:p w:rsidR="00A40149" w:rsidRPr="00A40149" w:rsidRDefault="00A40149" w:rsidP="00A40149">
      <w:pPr>
        <w:rPr>
          <w:rFonts w:asciiTheme="minorHAnsi" w:hAnsiTheme="minorHAnsi" w:cstheme="minorHAnsi"/>
          <w:b/>
          <w:color w:val="7030A0"/>
          <w:sz w:val="56"/>
          <w:szCs w:val="56"/>
        </w:rPr>
      </w:pPr>
      <w:r w:rsidRPr="00A40149">
        <w:rPr>
          <w:rFonts w:asciiTheme="minorHAnsi" w:hAnsiTheme="minorHAnsi" w:cstheme="minorHAnsi"/>
          <w:b/>
          <w:color w:val="7030A0"/>
          <w:sz w:val="56"/>
          <w:szCs w:val="56"/>
        </w:rPr>
        <w:t>Řešení:</w:t>
      </w: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r w:rsidRPr="00A40149">
        <w:rPr>
          <w:rFonts w:asciiTheme="minorHAnsi" w:hAnsiTheme="minorHAnsi" w:cstheme="minorHAnsi"/>
          <w:b/>
          <w:sz w:val="56"/>
          <w:szCs w:val="56"/>
        </w:rPr>
        <w:t xml:space="preserve">Zadám stránku </w:t>
      </w:r>
      <w:hyperlink r:id="rId19" w:history="1">
        <w:r w:rsidRPr="00A40149">
          <w:rPr>
            <w:rFonts w:asciiTheme="minorHAnsi" w:hAnsiTheme="minorHAnsi" w:cstheme="minorHAnsi"/>
            <w:b/>
            <w:color w:val="0070C0"/>
            <w:sz w:val="56"/>
            <w:szCs w:val="56"/>
          </w:rPr>
          <w:t>www.idos.cz</w:t>
        </w:r>
      </w:hyperlink>
      <w:r w:rsidRPr="00A40149">
        <w:rPr>
          <w:rFonts w:asciiTheme="minorHAnsi" w:hAnsiTheme="minorHAnsi" w:cstheme="minorHAnsi"/>
          <w:b/>
          <w:sz w:val="56"/>
          <w:szCs w:val="56"/>
        </w:rPr>
        <w:t xml:space="preserve"> a vyplním formulář:</w:t>
      </w:r>
    </w:p>
    <w:p w:rsidR="00A40149" w:rsidRPr="00A72AD0" w:rsidRDefault="00A40149" w:rsidP="00A40149">
      <w:pPr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lastRenderedPageBreak/>
        <w:drawing>
          <wp:inline distT="0" distB="0" distL="0" distR="0">
            <wp:extent cx="6477000" cy="3924300"/>
            <wp:effectExtent l="19050" t="0" r="0" b="0"/>
            <wp:docPr id="1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r w:rsidRPr="00A40149">
        <w:rPr>
          <w:rFonts w:asciiTheme="minorHAnsi" w:hAnsiTheme="minorHAnsi" w:cstheme="minorHAnsi"/>
          <w:b/>
          <w:sz w:val="56"/>
          <w:szCs w:val="56"/>
        </w:rPr>
        <w:t xml:space="preserve">Někdy bývá praktické, zadat dobu příjezdu na požadované místo. V našem případě zatrhneme tedy </w:t>
      </w:r>
      <w:r w:rsidRPr="00A40149">
        <w:rPr>
          <w:rFonts w:asciiTheme="minorHAnsi" w:hAnsiTheme="minorHAnsi" w:cstheme="minorHAnsi"/>
          <w:b/>
          <w:color w:val="00B050"/>
          <w:sz w:val="56"/>
          <w:szCs w:val="56"/>
        </w:rPr>
        <w:t>Příjezd</w:t>
      </w:r>
      <w:r w:rsidRPr="00A40149">
        <w:rPr>
          <w:rFonts w:asciiTheme="minorHAnsi" w:hAnsiTheme="minorHAnsi" w:cstheme="minorHAnsi"/>
          <w:b/>
          <w:sz w:val="56"/>
          <w:szCs w:val="56"/>
        </w:rPr>
        <w:t xml:space="preserve"> a zadáme 9,00.</w:t>
      </w: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r w:rsidRPr="00A40149">
        <w:rPr>
          <w:rFonts w:asciiTheme="minorHAnsi" w:hAnsiTheme="minorHAnsi" w:cstheme="minorHAnsi"/>
          <w:b/>
          <w:sz w:val="56"/>
          <w:szCs w:val="56"/>
        </w:rPr>
        <w:t xml:space="preserve">Po stisknutí tlačítka </w:t>
      </w:r>
      <w:r w:rsidRPr="00A40149">
        <w:rPr>
          <w:rFonts w:asciiTheme="minorHAnsi" w:hAnsiTheme="minorHAnsi" w:cstheme="minorHAnsi"/>
          <w:b/>
          <w:color w:val="00B050"/>
          <w:sz w:val="56"/>
          <w:szCs w:val="56"/>
        </w:rPr>
        <w:t>Enter</w:t>
      </w:r>
      <w:r w:rsidRPr="00A40149">
        <w:rPr>
          <w:rFonts w:asciiTheme="minorHAnsi" w:hAnsiTheme="minorHAnsi" w:cstheme="minorHAnsi"/>
          <w:b/>
          <w:sz w:val="56"/>
          <w:szCs w:val="56"/>
        </w:rPr>
        <w:t xml:space="preserve"> či </w:t>
      </w:r>
      <w:r w:rsidRPr="00A40149">
        <w:rPr>
          <w:rFonts w:asciiTheme="minorHAnsi" w:hAnsiTheme="minorHAnsi" w:cstheme="minorHAnsi"/>
          <w:b/>
          <w:color w:val="00B050"/>
          <w:sz w:val="56"/>
          <w:szCs w:val="56"/>
        </w:rPr>
        <w:t>Hledat</w:t>
      </w:r>
      <w:r w:rsidRPr="00A40149">
        <w:rPr>
          <w:rFonts w:asciiTheme="minorHAnsi" w:hAnsiTheme="minorHAnsi" w:cstheme="minorHAnsi"/>
          <w:b/>
          <w:sz w:val="56"/>
          <w:szCs w:val="56"/>
        </w:rPr>
        <w:t xml:space="preserve"> se mi zobrazí výsledky hledání, několik po sobě následujících spojení. Pokud žádný nevyhovuje, mohu tlačítky </w:t>
      </w:r>
      <w:r w:rsidRPr="00A40149">
        <w:rPr>
          <w:rFonts w:asciiTheme="minorHAnsi" w:hAnsiTheme="minorHAnsi" w:cstheme="minorHAnsi"/>
          <w:b/>
          <w:color w:val="00B050"/>
          <w:sz w:val="56"/>
          <w:szCs w:val="56"/>
        </w:rPr>
        <w:t>Předchozí</w:t>
      </w:r>
      <w:r w:rsidRPr="00A40149">
        <w:rPr>
          <w:rFonts w:asciiTheme="minorHAnsi" w:hAnsiTheme="minorHAnsi" w:cstheme="minorHAnsi"/>
          <w:b/>
          <w:sz w:val="56"/>
          <w:szCs w:val="56"/>
        </w:rPr>
        <w:t xml:space="preserve"> či </w:t>
      </w:r>
      <w:r w:rsidRPr="00A40149">
        <w:rPr>
          <w:rFonts w:asciiTheme="minorHAnsi" w:hAnsiTheme="minorHAnsi" w:cstheme="minorHAnsi"/>
          <w:b/>
          <w:color w:val="00B050"/>
          <w:sz w:val="56"/>
          <w:szCs w:val="56"/>
        </w:rPr>
        <w:t>Následující</w:t>
      </w:r>
      <w:r w:rsidRPr="00A40149">
        <w:rPr>
          <w:rFonts w:asciiTheme="minorHAnsi" w:hAnsiTheme="minorHAnsi" w:cstheme="minorHAnsi"/>
          <w:b/>
          <w:sz w:val="56"/>
          <w:szCs w:val="56"/>
        </w:rPr>
        <w:t xml:space="preserve"> přejít k dalším spojům případně za užití tlačítka </w:t>
      </w:r>
      <w:r w:rsidRPr="00A40149">
        <w:rPr>
          <w:rFonts w:asciiTheme="minorHAnsi" w:hAnsiTheme="minorHAnsi" w:cstheme="minorHAnsi"/>
          <w:b/>
          <w:color w:val="00B050"/>
          <w:sz w:val="56"/>
          <w:szCs w:val="56"/>
        </w:rPr>
        <w:lastRenderedPageBreak/>
        <w:t>Změnit zadání</w:t>
      </w:r>
      <w:r w:rsidRPr="00A40149">
        <w:rPr>
          <w:rFonts w:asciiTheme="minorHAnsi" w:hAnsiTheme="minorHAnsi" w:cstheme="minorHAnsi"/>
          <w:b/>
          <w:sz w:val="56"/>
          <w:szCs w:val="56"/>
        </w:rPr>
        <w:t xml:space="preserve"> upravit údaje ve formuláři:</w:t>
      </w: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r w:rsidRPr="00A40149">
        <w:rPr>
          <w:rFonts w:asciiTheme="minorHAnsi" w:hAnsiTheme="minorHAnsi" w:cstheme="minorHAnsi"/>
          <w:b/>
          <w:noProof/>
          <w:sz w:val="56"/>
          <w:szCs w:val="56"/>
        </w:rPr>
        <w:pict>
          <v:shape id="_x0000_s1031" type="#_x0000_t62" style="position:absolute;margin-left:366.25pt;margin-top:-4pt;width:150.9pt;height:47.45pt;z-index:251665408" adj="-4487,48867" fillcolor="yellow">
            <v:textbox>
              <w:txbxContent>
                <w:p w:rsidR="00A40149" w:rsidRPr="000218DC" w:rsidRDefault="00A40149" w:rsidP="00A40149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Tlačítka pro vyhledání dřívějších či pozdějších spojů </w:t>
                  </w:r>
                </w:p>
              </w:txbxContent>
            </v:textbox>
          </v:shape>
        </w:pict>
      </w:r>
      <w:r w:rsidRPr="00A40149">
        <w:rPr>
          <w:rFonts w:asciiTheme="minorHAnsi" w:hAnsiTheme="minorHAnsi" w:cstheme="minorHAnsi"/>
          <w:b/>
          <w:noProof/>
          <w:sz w:val="56"/>
          <w:szCs w:val="56"/>
        </w:rPr>
        <w:pict>
          <v:shape id="_x0000_s1030" type="#_x0000_t62" style="position:absolute;margin-left:174.05pt;margin-top:32.8pt;width:205.75pt;height:24.3pt;z-index:251664384" adj="-4819,57778" fillcolor="yellow">
            <v:textbox>
              <w:txbxContent>
                <w:p w:rsidR="00A40149" w:rsidRPr="000218DC" w:rsidRDefault="00A40149" w:rsidP="00A40149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Tlačítko pro editaci zpátečního spojení 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b/>
          <w:noProof/>
          <w:sz w:val="56"/>
          <w:szCs w:val="56"/>
        </w:rPr>
        <w:drawing>
          <wp:inline distT="0" distB="0" distL="0" distR="0">
            <wp:extent cx="6477000" cy="3924300"/>
            <wp:effectExtent l="19050" t="0" r="0" b="0"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r w:rsidRPr="00A40149">
        <w:rPr>
          <w:rFonts w:asciiTheme="minorHAnsi" w:hAnsiTheme="minorHAnsi" w:cstheme="minorHAnsi"/>
          <w:b/>
          <w:sz w:val="56"/>
          <w:szCs w:val="56"/>
        </w:rPr>
        <w:t>Mohu také vyhledat nejprve pouze vlak či autobus, který mě odveze do Prahy  a v dalším kroku vyhledávat v MHD Praha nejvýhodnější spojení k příjezdům vlaků:</w:t>
      </w: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r>
        <w:rPr>
          <w:rFonts w:asciiTheme="minorHAnsi" w:hAnsiTheme="minorHAnsi" w:cstheme="minorHAnsi"/>
          <w:b/>
          <w:noProof/>
          <w:sz w:val="56"/>
          <w:szCs w:val="56"/>
        </w:rPr>
        <w:lastRenderedPageBreak/>
        <w:drawing>
          <wp:inline distT="0" distB="0" distL="0" distR="0">
            <wp:extent cx="6477000" cy="3933825"/>
            <wp:effectExtent l="19050" t="0" r="0" b="0"/>
            <wp:docPr id="5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2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r>
        <w:rPr>
          <w:rFonts w:asciiTheme="minorHAnsi" w:hAnsiTheme="minorHAnsi" w:cstheme="minorHAnsi"/>
          <w:b/>
          <w:noProof/>
          <w:sz w:val="56"/>
          <w:szCs w:val="56"/>
        </w:rPr>
        <w:drawing>
          <wp:inline distT="0" distB="0" distL="0" distR="0">
            <wp:extent cx="6477000" cy="3924300"/>
            <wp:effectExtent l="19050" t="0" r="0" b="0"/>
            <wp:docPr id="2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  <w:r w:rsidRPr="00A40149">
        <w:rPr>
          <w:rFonts w:asciiTheme="minorHAnsi" w:hAnsiTheme="minorHAnsi" w:cstheme="minorHAnsi"/>
          <w:b/>
          <w:sz w:val="56"/>
          <w:szCs w:val="56"/>
        </w:rPr>
        <w:lastRenderedPageBreak/>
        <w:t>Vyhledaná spojení lze samozřejmě zkopírovat, vytisknout, poslat emailem…</w:t>
      </w: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</w:p>
    <w:p w:rsidR="00A40149" w:rsidRPr="00A40149" w:rsidRDefault="00A40149" w:rsidP="00A40149">
      <w:pPr>
        <w:rPr>
          <w:rFonts w:asciiTheme="minorHAnsi" w:hAnsiTheme="minorHAnsi" w:cstheme="minorHAnsi"/>
          <w:b/>
          <w:sz w:val="56"/>
          <w:szCs w:val="56"/>
        </w:rPr>
      </w:pPr>
    </w:p>
    <w:p w:rsidR="00A40149" w:rsidRPr="00A40149" w:rsidRDefault="00A40149">
      <w:pPr>
        <w:rPr>
          <w:rFonts w:asciiTheme="minorHAnsi" w:hAnsiTheme="minorHAnsi" w:cstheme="minorHAnsi"/>
        </w:rPr>
      </w:pPr>
    </w:p>
    <w:sectPr w:rsidR="00A40149" w:rsidRPr="00A401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compat/>
  <w:rsids>
    <w:rsidRoot w:val="00066167"/>
    <w:rsid w:val="00066167"/>
    <w:rsid w:val="00491D10"/>
    <w:rsid w:val="009A2776"/>
    <w:rsid w:val="00A40149"/>
    <w:rsid w:val="00AE4E0B"/>
    <w:rsid w:val="00DD0577"/>
    <w:rsid w:val="00DF24B1"/>
    <w:rsid w:val="00F36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allout" idref="#_x0000_s1026"/>
        <o:r id="V:Rule2" type="callout" idref="#_x0000_s1028"/>
        <o:r id="V:Rule3" type="callout" idref="#_x0000_s1029"/>
        <o:r id="V:Rule4" type="callout" idref="#_x0000_s1027"/>
        <o:r id="V:Rule5" type="callout" idref="#_x0000_s1030"/>
        <o:r id="V:Rule6" type="callout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styleId="Hypertextovodkaz">
    <w:name w:val="Hyperlink"/>
    <w:basedOn w:val="Standardnpsmoodstavce"/>
    <w:uiPriority w:val="99"/>
    <w:unhideWhenUsed/>
    <w:rsid w:val="00A4014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sfd.cz" TargetMode="External"/><Relationship Id="rId13" Type="http://schemas.openxmlformats.org/officeDocument/2006/relationships/hyperlink" Target="http://www.cojeco.cz" TargetMode="External"/><Relationship Id="rId18" Type="http://schemas.openxmlformats.org/officeDocument/2006/relationships/image" Target="media/image4.png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hyperlink" Target="http://www.meteocentrum.cz" TargetMode="External"/><Relationship Id="rId12" Type="http://schemas.openxmlformats.org/officeDocument/2006/relationships/hyperlink" Target="http://www.cotoje.cz" TargetMode="External"/><Relationship Id="rId17" Type="http://schemas.openxmlformats.org/officeDocument/2006/relationships/hyperlink" Target="http://www.idos.cz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hyperlink" Target="http://www.meteopress.cz" TargetMode="External"/><Relationship Id="rId11" Type="http://schemas.openxmlformats.org/officeDocument/2006/relationships/hyperlink" Target="http://www.wikipedia.cz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://www.idos.cz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://www.kinocentral.cz" TargetMode="External"/><Relationship Id="rId19" Type="http://schemas.openxmlformats.org/officeDocument/2006/relationships/hyperlink" Target="http://www.idos.cz" TargetMode="External"/><Relationship Id="rId4" Type="http://schemas.openxmlformats.org/officeDocument/2006/relationships/image" Target="media/image1.emf"/><Relationship Id="rId9" Type="http://schemas.openxmlformats.org/officeDocument/2006/relationships/hyperlink" Target="http://www.cinestar.cz" TargetMode="External"/><Relationship Id="rId14" Type="http://schemas.openxmlformats.org/officeDocument/2006/relationships/hyperlink" Target="http://www.idos.cz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432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Základní škola Třebechovice pod Orebem</Company>
  <LinksUpToDate>false</LinksUpToDate>
  <CharactersWithSpaces>2977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Drašnar Roman, Mgr.</dc:creator>
  <cp:lastModifiedBy>Ivča</cp:lastModifiedBy>
  <cp:revision>2</cp:revision>
  <cp:lastPrinted>2010-06-20T07:40:00Z</cp:lastPrinted>
  <dcterms:created xsi:type="dcterms:W3CDTF">2010-06-29T04:44:00Z</dcterms:created>
  <dcterms:modified xsi:type="dcterms:W3CDTF">2010-06-29T04:44:00Z</dcterms:modified>
</cp:coreProperties>
</file>